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2B" w:rsidRPr="007F0DDB" w:rsidRDefault="00CA3788" w:rsidP="0043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436A2B" w:rsidRPr="007F0DDB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 w:rsidR="00EA3C07">
        <w:rPr>
          <w:rFonts w:ascii="Times New Roman" w:hAnsi="Times New Roman" w:cs="Times New Roman"/>
          <w:sz w:val="24"/>
          <w:szCs w:val="24"/>
        </w:rPr>
        <w:t xml:space="preserve"> профессиональная образовательная </w:t>
      </w:r>
      <w:r w:rsidR="00436A2B" w:rsidRPr="007F0DDB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436A2B" w:rsidRPr="007F0DDB" w:rsidRDefault="00436A2B" w:rsidP="00436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DB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436A2B" w:rsidRPr="007F0DDB" w:rsidRDefault="00436A2B" w:rsidP="00436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2B" w:rsidRPr="007F0DDB" w:rsidRDefault="00436A2B" w:rsidP="00436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2B" w:rsidRPr="007F0DDB" w:rsidRDefault="00436A2B" w:rsidP="00436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10105"/>
      </w:tblGrid>
      <w:tr w:rsidR="00C6733C" w:rsidRPr="007F0DDB" w:rsidTr="0021494D">
        <w:tc>
          <w:tcPr>
            <w:tcW w:w="6062" w:type="dxa"/>
          </w:tcPr>
          <w:p w:rsidR="00193849" w:rsidRDefault="00193849" w:rsidP="00193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6475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3C" w:rsidRPr="00CF69D9" w:rsidRDefault="00C6733C" w:rsidP="009417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C6733C" w:rsidRPr="00CF69D9" w:rsidRDefault="00C6733C" w:rsidP="009417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33C" w:rsidRPr="007F0DDB" w:rsidTr="0021494D">
        <w:tc>
          <w:tcPr>
            <w:tcW w:w="6062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637"/>
              <w:gridCol w:w="4252"/>
            </w:tblGrid>
            <w:tr w:rsidR="00C6733C" w:rsidRPr="00CF69D9" w:rsidTr="00193849">
              <w:tc>
                <w:tcPr>
                  <w:tcW w:w="5637" w:type="dxa"/>
                  <w:hideMark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6733C" w:rsidRPr="00CF69D9" w:rsidTr="00941716">
              <w:tc>
                <w:tcPr>
                  <w:tcW w:w="5637" w:type="dxa"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52" w:type="dxa"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6733C" w:rsidRDefault="00C6733C"/>
        </w:tc>
        <w:tc>
          <w:tcPr>
            <w:tcW w:w="3545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637"/>
              <w:gridCol w:w="4252"/>
            </w:tblGrid>
            <w:tr w:rsidR="00C6733C" w:rsidRPr="00CF69D9" w:rsidTr="00941716">
              <w:tc>
                <w:tcPr>
                  <w:tcW w:w="5637" w:type="dxa"/>
                  <w:hideMark/>
                </w:tcPr>
                <w:p w:rsidR="00C6733C" w:rsidRPr="00CF69D9" w:rsidRDefault="00193849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pict w14:anchorId="3A1E3582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7.85pt;margin-top:.5pt;width:252pt;height:96pt;z-index:251659264;mso-position-horizontal-relative:text;mso-position-vertical-relative:text" stroked="f">
                        <v:textbox style="mso-next-textbox:#_x0000_s1027">
                          <w:txbxContent>
                            <w:p w:rsidR="00C6733C" w:rsidRDefault="00C6733C" w:rsidP="00C673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ОДОБРЕНО И ПРИНЯТО </w:t>
                              </w:r>
                            </w:p>
                            <w:p w:rsidR="00C6733C" w:rsidRDefault="00C6733C" w:rsidP="00C673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 педагогическом совете техникума</w:t>
                              </w:r>
                            </w:p>
                            <w:p w:rsidR="00C6733C" w:rsidRDefault="00C6733C" w:rsidP="00C673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Протокол №3 от « 21» декабря 2016г.</w:t>
                              </w:r>
                            </w:p>
                            <w:p w:rsidR="00C6733C" w:rsidRDefault="00C6733C" w:rsidP="00C673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Председатель педагогического  совета </w:t>
                              </w:r>
                            </w:p>
                            <w:p w:rsidR="00C6733C" w:rsidRDefault="00C6733C" w:rsidP="00C6733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6733C" w:rsidRDefault="00C6733C" w:rsidP="00C673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техникума ______________В.И. Овсянников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F69D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F69D9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</w:t>
                  </w:r>
                </w:p>
              </w:tc>
            </w:tr>
            <w:tr w:rsidR="00C6733C" w:rsidRPr="00CF69D9" w:rsidTr="00941716">
              <w:tc>
                <w:tcPr>
                  <w:tcW w:w="5637" w:type="dxa"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69D9">
                    <w:rPr>
                      <w:rFonts w:ascii="Times New Roman" w:hAnsi="Times New Roman"/>
                      <w:sz w:val="26"/>
                      <w:szCs w:val="26"/>
                    </w:rPr>
                    <w:t>____________ В.И. Овсянников</w:t>
                  </w:r>
                </w:p>
                <w:p w:rsidR="00C6733C" w:rsidRPr="00CF69D9" w:rsidRDefault="00C6733C" w:rsidP="00941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F69D9">
                    <w:rPr>
                      <w:rFonts w:ascii="Times New Roman" w:hAnsi="Times New Roman"/>
                      <w:sz w:val="26"/>
                      <w:szCs w:val="26"/>
                    </w:rPr>
                    <w:t>«12» января   2017г.</w:t>
                  </w:r>
                </w:p>
              </w:tc>
            </w:tr>
          </w:tbl>
          <w:p w:rsidR="00C6733C" w:rsidRDefault="00C6733C"/>
        </w:tc>
      </w:tr>
    </w:tbl>
    <w:p w:rsidR="00436A2B" w:rsidRPr="007F0DDB" w:rsidRDefault="00436A2B" w:rsidP="0043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Pr="007F0DDB" w:rsidRDefault="00436A2B" w:rsidP="0043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7FE" w:rsidRPr="00436A2B" w:rsidRDefault="00CA3788" w:rsidP="00E7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727FE" w:rsidRPr="00436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727FE" w:rsidRPr="00436A2B" w:rsidRDefault="00E727FE" w:rsidP="00E7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мониторинге достижений результатов</w:t>
      </w:r>
    </w:p>
    <w:p w:rsidR="00E727FE" w:rsidRPr="00436A2B" w:rsidRDefault="00E727FE" w:rsidP="00E7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</w:t>
      </w:r>
      <w:r w:rsidR="00EA3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Pr="00436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 программам ФГОС СПО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7FE" w:rsidRPr="00436A2B" w:rsidRDefault="00E727FE" w:rsidP="005E41A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b/>
          <w:bCs/>
        </w:rPr>
      </w:pPr>
      <w:r w:rsidRPr="00436A2B">
        <w:rPr>
          <w:b/>
          <w:bCs/>
        </w:rPr>
        <w:t>Общие положения</w:t>
      </w:r>
    </w:p>
    <w:p w:rsidR="00E727FE" w:rsidRPr="00EA3C07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Данное Положение разработано на основе и в соответствии со следующими нормативными документами:</w:t>
      </w:r>
    </w:p>
    <w:p w:rsidR="00EA3C07" w:rsidRPr="00EA3C07" w:rsidRDefault="00EA3C07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07">
        <w:rPr>
          <w:rFonts w:ascii="Times New Roman" w:eastAsia="Calibri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2012г. № 273-ФЗ, </w:t>
      </w:r>
    </w:p>
    <w:p w:rsidR="00EA3C07" w:rsidRPr="00EA3C07" w:rsidRDefault="00EA3C07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07">
        <w:rPr>
          <w:rFonts w:ascii="Times New Roman" w:eastAsia="Calibri" w:hAnsi="Times New Roman" w:cs="Times New Roman"/>
          <w:sz w:val="24"/>
          <w:szCs w:val="24"/>
        </w:rPr>
        <w:t>-</w:t>
      </w:r>
      <w:r w:rsidRPr="00EA3C0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  <w:r w:rsidRPr="00EA3C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07" w:rsidRPr="00EA3C07" w:rsidRDefault="00EA3C07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A3C07">
        <w:rPr>
          <w:rFonts w:ascii="Times New Roman" w:eastAsia="Calibri" w:hAnsi="Times New Roman" w:cs="Times New Roman"/>
          <w:sz w:val="24"/>
          <w:szCs w:val="24"/>
        </w:rPr>
        <w:t>Устава АН ПОО «Уральский промышленно-экономический техникум»</w:t>
      </w:r>
      <w:r w:rsidR="00E727FE"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727FE" w:rsidRPr="00EA3C07" w:rsidRDefault="00EA3C07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27FE"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среднего профессионального образования по специальности (ФГОС СПО);</w:t>
      </w:r>
    </w:p>
    <w:p w:rsidR="00E727FE" w:rsidRPr="00EA3C07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 Положение о  мониторинге достижений результатов освоения </w:t>
      </w:r>
      <w:r w:rsidR="00EA3C07"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предназначено для введения единых подходов к организации процесса мониторинга  уровня </w:t>
      </w:r>
      <w:proofErr w:type="spellStart"/>
      <w:r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  выпускника: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мониторинга соответствует требованиям  федеральных государственных образовательных стандартов среднего профессионального образования и отражает степень освоения профессиональных действий по специальности.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 Субъектами мониторинга являются </w:t>
      </w:r>
      <w:r w:rsidR="005E41A1"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ходе освоения </w:t>
      </w:r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подготовки специалистов среднего звена</w:t>
      </w:r>
      <w:proofErr w:type="gramStart"/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Объектом мониторинга являются общие и профессиональные компетенции выпускника по дисциплинам и профессиональным модулям. Уровень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является показателем качества подготовки выпускника.</w:t>
      </w:r>
    </w:p>
    <w:p w:rsidR="00EA3C07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Целью  мониторинга является создание информационных условий для формирования целостного представления о состоянии и изменениях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5E41A1"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подготовки специалистов среднего звена</w:t>
      </w:r>
      <w:proofErr w:type="gramEnd"/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мониторинга являются: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определение и обоснование параметров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создание банка оценочных материалов;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создание условий, позволяющих эффективно организовывать и поддерживать процесс мониторинга, обеспечивать преемственность в процедурах мониторинга;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разработка методов и систематизация инструментария мониторинга;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своевременное выявление динамики и основных тенденций в формировании компетенций выпускника по программам СПО;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информатизация процесса мониторинга.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Функции мониторинга: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Диагностическая функция мониторинга предполагает создание условий для определения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самоанализа образовательной деятельности всеми участниками образовательного процесса.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Прогностическая функция заключается в определении основных тенденций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составлении прогноза на перспективу.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Функция координации и коррекции предполагает выявление и решение проблемы.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Мотивационная функция ориентирована на побуждение участников образовательного процесса к самосовершенствованию.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Принципы мониторинга: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социально-нормативной обусловленности предполагает, что информация мониторинга отражает уровень и качество реализации требований ФГОС СПО.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научности отражает систему научных форм, методов и средств получения информации.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непрерывности, целостности и преемственности, на основе которых разрабатывается технология мониторинга.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информация мониторинга является условием для общения между субъектами образовательного процесса.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информативной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равнодоступность всех участников мониторинга к информации.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Методическое сопровождение мониторинга: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Методическое сопровождение мониторинга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подготовки специалистов на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1A1"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 оценочных </w:t>
      </w:r>
      <w:r w:rsidR="005E41A1"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подготовки выпускника по программам ФГОС СПО разрабатывается преподавателями, согласовывается с работодателями, рассматривается  на дисциплинарных цикловых комиссиях и утверждается директором техникума.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7FE" w:rsidRPr="00436A2B" w:rsidRDefault="00E727FE" w:rsidP="005E41A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b/>
          <w:bCs/>
        </w:rPr>
      </w:pPr>
      <w:r w:rsidRPr="00436A2B">
        <w:rPr>
          <w:b/>
          <w:bCs/>
        </w:rPr>
        <w:t xml:space="preserve">Организация мониторинга уровня </w:t>
      </w:r>
      <w:proofErr w:type="spellStart"/>
      <w:r w:rsidRPr="00436A2B">
        <w:rPr>
          <w:b/>
          <w:bCs/>
        </w:rPr>
        <w:t>сформированности</w:t>
      </w:r>
      <w:proofErr w:type="spellEnd"/>
      <w:r w:rsidRPr="00436A2B">
        <w:rPr>
          <w:b/>
          <w:bCs/>
        </w:rPr>
        <w:t xml:space="preserve"> компетенций выпускника по программам  ФГОС СПО 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Практическая реализация системы мониторинга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 по программам ФГОС СПО и периодичность ее процедур осуществляется в соответствии с циклограммой проведения мониторинга.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Циклограмма проведения мониторинга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 по программам ФГОС СПО включает входной контроль, рубежный контроль, промежуточную и итоговую аттестацию обучающихся.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Интерпретация результатов мониторинга производится путем сравнения зафиксированных результатов с запланированным уровнем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Направления мониторинговой деятельности: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реализации требований ФГОС СПО (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планов, рабочих программ);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контроль  качества преподавания, обучения (качество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группам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дисциплинам, МДК, преподавателям);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контроль  качества знаний, умений, практического опыта, профессиональных и общих компетенций обучающихся (качество обучения в целом по ОУ);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качества научно-методического обеспечения  образовательного процесса;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содержания учебных дисциплин на формирование общих и профессиональных компетенций;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качества  профессиональной подготовки;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эффективности воспитательной деятельности.</w:t>
      </w:r>
    </w:p>
    <w:p w:rsidR="005E41A1" w:rsidRPr="00436A2B" w:rsidRDefault="005E41A1" w:rsidP="00E727FE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FE" w:rsidRPr="00436A2B" w:rsidRDefault="00E727FE" w:rsidP="005E41A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b/>
          <w:bCs/>
        </w:rPr>
      </w:pPr>
      <w:r w:rsidRPr="00436A2B">
        <w:rPr>
          <w:b/>
          <w:bCs/>
        </w:rPr>
        <w:t xml:space="preserve">Система оценки уровня </w:t>
      </w:r>
      <w:proofErr w:type="spellStart"/>
      <w:r w:rsidRPr="00436A2B">
        <w:rPr>
          <w:b/>
          <w:bCs/>
        </w:rPr>
        <w:t>сформированности</w:t>
      </w:r>
      <w:proofErr w:type="spellEnd"/>
      <w:r w:rsidRPr="00436A2B">
        <w:rPr>
          <w:b/>
          <w:bCs/>
        </w:rPr>
        <w:t xml:space="preserve"> компетенций выпускника по программам ФГОС СПО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Оценка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является уровневой. Под уровнем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понимается степень их выраженности, проявляющаяся в умении реализовывать профессиональные действия и социальной активности.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Уровень освоения компетенций является измеряемым показателем и количественной характеристикой подготовленности обучающегося.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Разработку показателей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специалистов осуществляют преподаватели совместно с работодателями на основании требований ФГОС СПО.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Показатель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определяется как  процент освоения конкретного вида деятельности, полученный по методикам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шкалирования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сложности и важности операций задания.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Параметрами оценки являются: теоретический компонент (совокупность знаний), практический компонент (комплекс умений и навыков), рефлексивный компонент  (анализ собственной деятельности) в соответствии с  требованиями ФГОС СПО и запросами работодателей.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проведения контрольных мероприятий мониторинга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используются производственные и иные задания на создание модельной, проблемной ситуации и проверку способности испытуемого действовать в ней.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традиционные формы и методы мониторинга дополняются демонстрацией выполнения заданий.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оценивания фиксируются в оценочной ведомости.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итоговую) аттестацию обучающихся. </w:t>
      </w:r>
      <w:proofErr w:type="gramEnd"/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Для аттестации обучающихся  на соответствие их персональных  достижений поэтапным  требованиям соответствующей </w:t>
      </w:r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разрабатываются и  утверждаются  образовательным учреждением самостоятельно, а для государственной (и итоговой) аттестации -  разрабатываются и утверждаются образовательным учреждением после предварительного положительного заключения работодателя. 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Оценка качества подготовки обучающихся и выпускников осуществляется в двух основных направлениях: 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освоения дисциплин;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компетенций обучающихся. 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Учебные дисциплины и профессиональные модули, в т.ч. введенные за счет часов вариативной части </w:t>
      </w:r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обязательными для аттестации элементами </w:t>
      </w:r>
      <w:r w:rsidR="00EA3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ППССЗ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освоение должно завершаться одной из возможных форм промежуточной аттестации: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 дисциплинам общеобразовательного цикла рекомендуемые формы промежуточной аттестации -  дифференцированный зачет или экзамен;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 дисциплинам общепрофессионального цикла рекомендуемые формы промежуточной аттестации – дифференцированный зачет, экзамен;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промежуточная аттестация по составным элементам программы профессионального модуля (по МДК   -  дифференцированный зачет или экзамен, по учебной и производственной практике – зачет) проводится по усмотрению образовательного учреждения при соблюдении ограничений на количество экзаменов, дифференцированных зачетов и зачетов;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 профессиональным модулям обязательная форма промежуточной аттестации – экзамен квалификационный.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   Организация квалификационного экзамена по профессиональному модулю осуществляется на основе комплекта контрольно-оценочных материалов для экзамена (квалификационного), разработанного преподавателем профессионального модуля, согласованного с работодателем, утвержденного директором техникума.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Уровень освоения учебных дисциплин обучающимися определяется следующими оценками:  «отлично», «хорошо», «удовлетворительно», «неудовлетворительно», «зачтено», «не зачтено».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"хорошо" заслуживает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"удовлетворительно" заслуживает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</w:t>
      </w: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заданий, но обладающим необходимыми знаниями для их устранения под руководством преподавателя;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Результатом освоения профессионального модуля является готовность обучающегося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</w:t>
      </w:r>
      <w:proofErr w:type="gram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 / не освоен».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Необходимым условием допуска к государственной (итоговой) аттестации является представление документов, подтверждающих освоение обучающимся   компетенций  при изучении теоретического материала  и прохождении практики по каждому из основных видов профессиональной деятельности. В том числе  выпускником могут быть предоставлены отчеты о ранее достигнутых результатах,  дополнительные сертификаты, свидетельства (дипломы) олимпиад, конкурсов, творческие работы по специальности, характеристики  с  мест прохождения  преддипломной практики.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 Государственная (итоговая) аттестация включает  подготовку  и защиту выпускной квалификационной работы. Обязательное требование  -  соответствие тематики выпускной квалификационной работы содержанию одного или нескольких профессиональных модулей.</w:t>
      </w:r>
    </w:p>
    <w:p w:rsidR="00AA7274" w:rsidRPr="00436A2B" w:rsidRDefault="00AA7274" w:rsidP="00E727F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FE" w:rsidRPr="00436A2B" w:rsidRDefault="00E727FE" w:rsidP="00AA727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b/>
          <w:bCs/>
        </w:rPr>
      </w:pPr>
      <w:r w:rsidRPr="00436A2B">
        <w:rPr>
          <w:b/>
          <w:bCs/>
        </w:rPr>
        <w:t xml:space="preserve">Оформление результатов мониторинга уровня </w:t>
      </w:r>
      <w:proofErr w:type="spellStart"/>
      <w:r w:rsidRPr="00436A2B">
        <w:rPr>
          <w:b/>
          <w:bCs/>
        </w:rPr>
        <w:t>сформированности</w:t>
      </w:r>
      <w:proofErr w:type="spellEnd"/>
      <w:r w:rsidRPr="00436A2B">
        <w:rPr>
          <w:b/>
          <w:bCs/>
        </w:rPr>
        <w:t xml:space="preserve"> компетенций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Организационная структура мониторинга включает в себя три уровня: преподавателя, отделения СПО и образовательного учреждения.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по результатам мониторинга собирается, структурируется и анализируется и хранится  на каждом уровне.</w:t>
      </w:r>
    </w:p>
    <w:p w:rsidR="00E727FE" w:rsidRPr="00436A2B" w:rsidRDefault="00E727FE" w:rsidP="00E727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 результатам анализа  мониторинга оформляются аналитические справки о состоянии и динамике уровня </w:t>
      </w:r>
      <w:proofErr w:type="spellStart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выпускника. </w:t>
      </w:r>
    </w:p>
    <w:p w:rsidR="002F4284" w:rsidRPr="00436A2B" w:rsidRDefault="002F4284" w:rsidP="00E72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4284" w:rsidRPr="00436A2B" w:rsidSect="000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944"/>
    <w:multiLevelType w:val="hybridMultilevel"/>
    <w:tmpl w:val="B15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B2"/>
    <w:rsid w:val="000D6641"/>
    <w:rsid w:val="00193849"/>
    <w:rsid w:val="002F4284"/>
    <w:rsid w:val="00436A2B"/>
    <w:rsid w:val="005E41A1"/>
    <w:rsid w:val="008115B2"/>
    <w:rsid w:val="00AA7274"/>
    <w:rsid w:val="00C6733C"/>
    <w:rsid w:val="00CA3788"/>
    <w:rsid w:val="00E727FE"/>
    <w:rsid w:val="00EA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7FE"/>
  </w:style>
  <w:style w:type="paragraph" w:styleId="a3">
    <w:name w:val="List Paragraph"/>
    <w:basedOn w:val="a"/>
    <w:uiPriority w:val="34"/>
    <w:qFormat/>
    <w:rsid w:val="00E7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7FE"/>
  </w:style>
  <w:style w:type="paragraph" w:styleId="a3">
    <w:name w:val="List Paragraph"/>
    <w:basedOn w:val="a"/>
    <w:uiPriority w:val="34"/>
    <w:qFormat/>
    <w:rsid w:val="00E7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12</cp:revision>
  <cp:lastPrinted>2017-04-18T12:08:00Z</cp:lastPrinted>
  <dcterms:created xsi:type="dcterms:W3CDTF">2014-01-24T05:29:00Z</dcterms:created>
  <dcterms:modified xsi:type="dcterms:W3CDTF">2017-04-18T12:22:00Z</dcterms:modified>
</cp:coreProperties>
</file>